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39FC" w14:textId="304E2C92" w:rsidR="00917166" w:rsidRDefault="00917166" w:rsidP="00340500">
      <w:pPr>
        <w:pStyle w:val="Titolo2"/>
        <w:spacing w:before="85"/>
        <w:jc w:val="both"/>
      </w:pPr>
      <w:r>
        <w:t xml:space="preserve">SCHEDA PER L'INDIVIDUAZIONE </w:t>
      </w:r>
      <w:r w:rsidR="00352E39">
        <w:t xml:space="preserve">SOPRANNUMERARI </w:t>
      </w:r>
      <w:r w:rsidR="00340500">
        <w:t>P</w:t>
      </w:r>
      <w:r w:rsidR="00352E39">
        <w:t>ERSONALE ATA</w:t>
      </w:r>
      <w:r>
        <w:t xml:space="preserve"> </w:t>
      </w:r>
      <w:r w:rsidR="00340500">
        <w:t xml:space="preserve"> PER L’ </w:t>
      </w:r>
      <w:r>
        <w:t>A.S. 202</w:t>
      </w:r>
      <w:r w:rsidR="00104A29">
        <w:t>3-24</w:t>
      </w:r>
      <w:bookmarkStart w:id="0" w:name="_GoBack"/>
      <w:bookmarkEnd w:id="0"/>
    </w:p>
    <w:p w14:paraId="5FDE31CA" w14:textId="77777777" w:rsidR="00AD0C12" w:rsidRDefault="00AD0C12" w:rsidP="00917166">
      <w:pPr>
        <w:pStyle w:val="Titolo2"/>
        <w:spacing w:before="85"/>
      </w:pPr>
    </w:p>
    <w:p w14:paraId="6A2909E4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436D652A" w14:textId="77777777"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14:paraId="56CEE754" w14:textId="77777777" w:rsidR="00917166" w:rsidRDefault="00917166" w:rsidP="00917166">
      <w:pPr>
        <w:pStyle w:val="Titolo2"/>
        <w:spacing w:before="85"/>
      </w:pPr>
    </w:p>
    <w:p w14:paraId="5A8D7102" w14:textId="77777777" w:rsidR="00352E39" w:rsidRDefault="00352E39" w:rsidP="00340500">
      <w:pPr>
        <w:spacing w:before="1" w:line="276" w:lineRule="auto"/>
        <w:ind w:left="112" w:right="-36"/>
        <w:jc w:val="both"/>
        <w:rPr>
          <w:b/>
          <w:sz w:val="18"/>
        </w:rPr>
      </w:pPr>
      <w:r>
        <w:rPr>
          <w:b/>
          <w:sz w:val="18"/>
        </w:rPr>
        <w:t>A - TABELLA DI VALUTAZIONE DEI TITOLI AI FINI DEI TRASFERIMENTI A DOMANDA, D’UFFICIO E DELLA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MOBILITA’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ATA</w:t>
      </w:r>
    </w:p>
    <w:p w14:paraId="7F353E5A" w14:textId="77777777" w:rsidR="00352E39" w:rsidRDefault="00352E39" w:rsidP="00352E39">
      <w:pPr>
        <w:pStyle w:val="Corpotesto"/>
        <w:spacing w:before="7"/>
        <w:rPr>
          <w:b/>
          <w:sz w:val="16"/>
        </w:rPr>
      </w:pPr>
    </w:p>
    <w:p w14:paraId="38A600BA" w14:textId="77777777" w:rsidR="00352E39" w:rsidRPr="00AA6BD2" w:rsidRDefault="00352E39" w:rsidP="00352E39">
      <w:pPr>
        <w:pStyle w:val="Paragrafoelenco"/>
        <w:numPr>
          <w:ilvl w:val="0"/>
          <w:numId w:val="8"/>
        </w:numPr>
        <w:tabs>
          <w:tab w:val="left" w:pos="236"/>
        </w:tabs>
        <w:spacing w:before="1"/>
        <w:ind w:hanging="124"/>
        <w:rPr>
          <w:b/>
          <w:sz w:val="18"/>
        </w:rPr>
      </w:pPr>
      <w:r w:rsidRPr="00AA6BD2">
        <w:rPr>
          <w:b/>
          <w:sz w:val="18"/>
        </w:rPr>
        <w:t>-</w:t>
      </w:r>
      <w:r w:rsidRPr="00AA6BD2">
        <w:rPr>
          <w:b/>
          <w:spacing w:val="-3"/>
          <w:sz w:val="18"/>
        </w:rPr>
        <w:t xml:space="preserve"> </w:t>
      </w:r>
      <w:r w:rsidRPr="00AA6BD2">
        <w:rPr>
          <w:b/>
          <w:sz w:val="18"/>
        </w:rPr>
        <w:t>ANZIANITÀ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DI SERVIZIO: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(F)</w:t>
      </w:r>
    </w:p>
    <w:p w14:paraId="5376A720" w14:textId="77777777" w:rsidR="00352E39" w:rsidRPr="00AA6BD2" w:rsidRDefault="00352E39" w:rsidP="00352E39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276"/>
        <w:gridCol w:w="992"/>
        <w:gridCol w:w="992"/>
      </w:tblGrid>
      <w:tr w:rsidR="001251C7" w:rsidRPr="00AA6BD2" w14:paraId="7F54F209" w14:textId="77777777" w:rsidTr="001251C7">
        <w:trPr>
          <w:trHeight w:val="449"/>
        </w:trPr>
        <w:tc>
          <w:tcPr>
            <w:tcW w:w="5645" w:type="dxa"/>
          </w:tcPr>
          <w:p w14:paraId="09F66260" w14:textId="77777777" w:rsidR="001251C7" w:rsidRPr="00AA6BD2" w:rsidRDefault="001251C7" w:rsidP="00784487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Tipo</w:t>
            </w:r>
            <w:r w:rsidRPr="00AA6BD2">
              <w:rPr>
                <w:b/>
                <w:spacing w:val="-3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di</w:t>
            </w:r>
            <w:r w:rsidRPr="00AA6BD2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servizio</w:t>
            </w:r>
            <w:proofErr w:type="spellEnd"/>
          </w:p>
        </w:tc>
        <w:tc>
          <w:tcPr>
            <w:tcW w:w="1276" w:type="dxa"/>
          </w:tcPr>
          <w:p w14:paraId="4C28B7FE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Anni/</w:t>
            </w:r>
            <w:proofErr w:type="spellStart"/>
            <w:r w:rsidRPr="00AA6BD2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5127712D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</w:tcPr>
          <w:p w14:paraId="712DA662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Riservato</w:t>
            </w:r>
            <w:proofErr w:type="spellEnd"/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118F953D" w14:textId="77777777" w:rsidTr="001251C7">
        <w:trPr>
          <w:trHeight w:val="1350"/>
        </w:trPr>
        <w:tc>
          <w:tcPr>
            <w:tcW w:w="5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4DF5" w14:textId="77777777" w:rsidR="001251C7" w:rsidRDefault="001251C7" w:rsidP="00784487">
            <w:pPr>
              <w:pStyle w:val="TableParagraph"/>
              <w:spacing w:before="1"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(a) (da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52E39">
              <w:rPr>
                <w:b/>
                <w:sz w:val="18"/>
              </w:rPr>
              <w:t xml:space="preserve"> </w:t>
            </w:r>
            <w:r w:rsidR="009454CD">
              <w:rPr>
                <w:b/>
                <w:sz w:val="18"/>
              </w:rPr>
              <w:t xml:space="preserve"> 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B899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A484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3B1D" w14:textId="77777777" w:rsidR="001251C7" w:rsidRDefault="001251C7" w:rsidP="00784487">
            <w:pPr>
              <w:pStyle w:val="TableParagraph"/>
            </w:pPr>
          </w:p>
        </w:tc>
      </w:tr>
      <w:tr w:rsidR="001251C7" w14:paraId="58608409" w14:textId="77777777" w:rsidTr="001251C7">
        <w:trPr>
          <w:trHeight w:val="179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067F" w14:textId="77777777" w:rsidR="001251C7" w:rsidRDefault="001251C7" w:rsidP="00784487">
            <w:pPr>
              <w:pStyle w:val="TableParagraph"/>
              <w:spacing w:before="2"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in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o istituti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di cui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punto A) - (a) (per i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è 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z w:val="18"/>
              </w:rPr>
              <w:t xml:space="preserve"> della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1EF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A1A0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644B" w14:textId="77777777" w:rsidR="001251C7" w:rsidRDefault="001251C7" w:rsidP="00784487">
            <w:pPr>
              <w:pStyle w:val="TableParagraph"/>
            </w:pPr>
          </w:p>
        </w:tc>
      </w:tr>
      <w:tr w:rsidR="001251C7" w14:paraId="728597EF" w14:textId="77777777" w:rsidTr="001251C7">
        <w:trPr>
          <w:trHeight w:val="14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319A" w14:textId="77777777" w:rsidR="001251C7" w:rsidRDefault="001251C7" w:rsidP="001251C7">
            <w:pPr>
              <w:pStyle w:val="TableParagraph"/>
              <w:spacing w:before="2" w:line="276" w:lineRule="auto"/>
              <w:ind w:left="71" w:right="14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</w:p>
          <w:p w14:paraId="2D999CBD" w14:textId="77777777" w:rsidR="001251C7" w:rsidRPr="00352E39" w:rsidRDefault="001251C7" w:rsidP="009454CD">
            <w:pPr>
              <w:pStyle w:val="TableParagraph"/>
              <w:spacing w:before="2" w:line="276" w:lineRule="auto"/>
              <w:ind w:left="71" w:right="144"/>
              <w:jc w:val="right"/>
              <w:rPr>
                <w:b/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z w:val="18"/>
              </w:rPr>
              <w:t xml:space="preserve"> 2: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Pr="00352E39">
              <w:rPr>
                <w:b/>
                <w:sz w:val="18"/>
              </w:rPr>
              <w:t xml:space="preserve"> a</w:t>
            </w:r>
            <w:r w:rsidRPr="00352E39">
              <w:rPr>
                <w:b/>
                <w:spacing w:val="-54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domanda</w:t>
            </w:r>
            <w:proofErr w:type="spellEnd"/>
          </w:p>
          <w:p w14:paraId="791ED68C" w14:textId="77777777" w:rsidR="001251C7" w:rsidRPr="00352E39" w:rsidRDefault="001251C7" w:rsidP="009454CD">
            <w:pPr>
              <w:pStyle w:val="TableParagraph"/>
              <w:spacing w:before="5"/>
              <w:jc w:val="right"/>
              <w:rPr>
                <w:b/>
                <w:sz w:val="16"/>
              </w:rPr>
            </w:pPr>
          </w:p>
          <w:p w14:paraId="2F19BB89" w14:textId="77777777" w:rsidR="001251C7" w:rsidRDefault="001251C7" w:rsidP="009454CD">
            <w:pPr>
              <w:pStyle w:val="TableParagraph"/>
              <w:spacing w:before="1"/>
              <w:ind w:left="71"/>
              <w:jc w:val="right"/>
              <w:rPr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4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1:</w:t>
            </w:r>
            <w:r w:rsidRPr="00352E3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="009454CD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d’ufficio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4838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50D3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F9B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</w:tr>
      <w:tr w:rsidR="001251C7" w14:paraId="65E69D32" w14:textId="77777777" w:rsidTr="001251C7">
        <w:trPr>
          <w:trHeight w:val="1348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A8BC" w14:textId="77777777" w:rsidR="001251C7" w:rsidRDefault="001251C7" w:rsidP="00784487">
            <w:pPr>
              <w:pStyle w:val="TableParagraph"/>
              <w:spacing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non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FFA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760D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B0DC" w14:textId="77777777" w:rsidR="001251C7" w:rsidRDefault="001251C7" w:rsidP="00784487">
            <w:pPr>
              <w:pStyle w:val="TableParagraph"/>
            </w:pPr>
          </w:p>
        </w:tc>
      </w:tr>
      <w:tr w:rsidR="001251C7" w14:paraId="5CE30030" w14:textId="77777777" w:rsidTr="001251C7">
        <w:trPr>
          <w:trHeight w:val="94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69F" w14:textId="77777777" w:rsidR="001251C7" w:rsidRDefault="001251C7" w:rsidP="00784487">
            <w:pPr>
              <w:pStyle w:val="TableParagraph"/>
              <w:spacing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6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Locali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</w:t>
            </w:r>
            <w:proofErr w:type="gramStart"/>
            <w:r>
              <w:rPr>
                <w:sz w:val="18"/>
              </w:rPr>
              <w:t>)(</w:t>
            </w:r>
            <w:proofErr w:type="gramEnd"/>
            <w:r>
              <w:rPr>
                <w:sz w:val="18"/>
              </w:rPr>
              <w:t>h…………………………………………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  <w:r>
              <w:rPr>
                <w:sz w:val="18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CB5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797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67D3" w14:textId="77777777" w:rsidR="001251C7" w:rsidRDefault="001251C7" w:rsidP="00784487">
            <w:pPr>
              <w:pStyle w:val="TableParagraph"/>
            </w:pPr>
          </w:p>
        </w:tc>
      </w:tr>
      <w:tr w:rsidR="001251C7" w14:paraId="0AF57F28" w14:textId="77777777" w:rsidTr="001251C7">
        <w:trPr>
          <w:trHeight w:val="23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18EB" w14:textId="77777777" w:rsidR="001251C7" w:rsidRDefault="001251C7" w:rsidP="00784487">
            <w:pPr>
              <w:pStyle w:val="TableParagraph"/>
              <w:spacing w:line="276" w:lineRule="auto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senza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2479CED" w14:textId="77777777" w:rsidR="001251C7" w:rsidRDefault="001251C7" w:rsidP="00784487">
            <w:pPr>
              <w:pStyle w:val="TableParagraph"/>
              <w:spacing w:before="7"/>
              <w:rPr>
                <w:sz w:val="16"/>
              </w:rPr>
            </w:pPr>
          </w:p>
          <w:p w14:paraId="405C1AB9" w14:textId="77777777" w:rsidR="001251C7" w:rsidRPr="00352E39" w:rsidRDefault="001251C7" w:rsidP="001251C7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8</w:t>
            </w:r>
          </w:p>
          <w:p w14:paraId="2879F0F8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</w:p>
          <w:p w14:paraId="691E11B0" w14:textId="77777777" w:rsidR="001251C7" w:rsidRDefault="001251C7" w:rsidP="00784487">
            <w:pPr>
              <w:pStyle w:val="TableParagraph"/>
              <w:spacing w:before="2"/>
              <w:rPr>
                <w:sz w:val="19"/>
              </w:rPr>
            </w:pPr>
          </w:p>
          <w:p w14:paraId="41998499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2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12</w:t>
            </w:r>
          </w:p>
          <w:p w14:paraId="3980BE7E" w14:textId="77777777" w:rsidR="001251C7" w:rsidRDefault="001251C7" w:rsidP="00784487">
            <w:pPr>
              <w:pStyle w:val="TableParagraph"/>
              <w:spacing w:before="4"/>
              <w:rPr>
                <w:sz w:val="19"/>
              </w:rPr>
            </w:pPr>
          </w:p>
          <w:p w14:paraId="1B18CA9B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raddoppia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663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D0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4400" w14:textId="77777777" w:rsidR="001251C7" w:rsidRDefault="001251C7" w:rsidP="00784487">
            <w:pPr>
              <w:pStyle w:val="TableParagraph"/>
            </w:pPr>
          </w:p>
        </w:tc>
      </w:tr>
    </w:tbl>
    <w:p w14:paraId="071BDC21" w14:textId="77777777" w:rsidR="00352E39" w:rsidRDefault="00352E39" w:rsidP="00352E39">
      <w:pPr>
        <w:rPr>
          <w:sz w:val="18"/>
        </w:rPr>
        <w:sectPr w:rsidR="00352E39">
          <w:pgSz w:w="11910" w:h="16840"/>
          <w:pgMar w:top="1320" w:right="720" w:bottom="1140" w:left="1020" w:header="0" w:footer="877" w:gutter="0"/>
          <w:cols w:space="720"/>
        </w:sectPr>
      </w:pPr>
    </w:p>
    <w:tbl>
      <w:tblPr>
        <w:tblStyle w:val="TableNormal"/>
        <w:tblW w:w="8920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134"/>
        <w:gridCol w:w="1134"/>
        <w:gridCol w:w="992"/>
      </w:tblGrid>
      <w:tr w:rsidR="001251C7" w14:paraId="6959C41D" w14:textId="77777777" w:rsidTr="001251C7">
        <w:trPr>
          <w:trHeight w:val="1348"/>
        </w:trPr>
        <w:tc>
          <w:tcPr>
            <w:tcW w:w="5660" w:type="dxa"/>
            <w:tcBorders>
              <w:top w:val="nil"/>
            </w:tcBorders>
          </w:tcPr>
          <w:p w14:paraId="52D8931D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lastRenderedPageBreak/>
              <w:t>E)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</w:p>
          <w:p w14:paraId="5990910E" w14:textId="77777777" w:rsidR="001251C7" w:rsidRDefault="001251C7" w:rsidP="001251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periodi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siano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coincidenti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valido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d’ufficio</w:t>
            </w:r>
            <w:proofErr w:type="spellEnd"/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>……………………………………………………………….…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1A19B7E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67B0EF6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14:paraId="09DC73F9" w14:textId="77777777" w:rsidR="001251C7" w:rsidRDefault="001251C7" w:rsidP="00784487">
            <w:pPr>
              <w:pStyle w:val="TableParagraph"/>
            </w:pPr>
          </w:p>
        </w:tc>
      </w:tr>
      <w:tr w:rsidR="001251C7" w14:paraId="379C8FC8" w14:textId="77777777" w:rsidTr="001251C7">
        <w:trPr>
          <w:trHeight w:val="1799"/>
        </w:trPr>
        <w:tc>
          <w:tcPr>
            <w:tcW w:w="5660" w:type="dxa"/>
          </w:tcPr>
          <w:p w14:paraId="33C57044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coloro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per un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decorrere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operazioni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mobilità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l’a.s</w:t>
            </w:r>
            <w:proofErr w:type="spellEnd"/>
            <w:r>
              <w:rPr>
                <w:sz w:val="18"/>
              </w:rPr>
              <w:t>. 2000/01 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</w:t>
            </w:r>
            <w:proofErr w:type="spellEnd"/>
            <w:r>
              <w:rPr>
                <w:sz w:val="18"/>
              </w:rPr>
              <w:t xml:space="preserve">. 2007/2008, non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trasferimento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passaggio di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pur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l’abbiano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revocata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predetto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(e)…………………………………..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14:paraId="3870B17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</w:tcPr>
          <w:p w14:paraId="565567D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</w:tcPr>
          <w:p w14:paraId="257C963E" w14:textId="77777777" w:rsidR="001251C7" w:rsidRDefault="001251C7" w:rsidP="00784487">
            <w:pPr>
              <w:pStyle w:val="TableParagraph"/>
            </w:pPr>
          </w:p>
        </w:tc>
      </w:tr>
    </w:tbl>
    <w:p w14:paraId="0C44BB89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43DB1C02" w14:textId="77777777" w:rsidR="00352E39" w:rsidRPr="00810A64" w:rsidRDefault="00352E39" w:rsidP="00352E39">
      <w:pPr>
        <w:pStyle w:val="Paragrafoelenco"/>
        <w:numPr>
          <w:ilvl w:val="0"/>
          <w:numId w:val="8"/>
        </w:numPr>
        <w:tabs>
          <w:tab w:val="left" w:pos="303"/>
        </w:tabs>
        <w:ind w:left="302" w:hanging="191"/>
        <w:rPr>
          <w:b/>
          <w:sz w:val="18"/>
        </w:rPr>
      </w:pPr>
      <w:r w:rsidRPr="00810A64">
        <w:rPr>
          <w:b/>
          <w:sz w:val="18"/>
        </w:rPr>
        <w:t>-</w:t>
      </w:r>
      <w:r w:rsidRPr="00810A64">
        <w:rPr>
          <w:b/>
          <w:spacing w:val="-3"/>
          <w:sz w:val="18"/>
        </w:rPr>
        <w:t xml:space="preserve"> </w:t>
      </w:r>
      <w:r w:rsidRPr="00810A64">
        <w:rPr>
          <w:b/>
          <w:sz w:val="18"/>
        </w:rPr>
        <w:t>ESIGENZE DI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FAMIGLIA (4TER)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bis)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ter):</w:t>
      </w:r>
    </w:p>
    <w:p w14:paraId="47CE5D21" w14:textId="77777777" w:rsidR="00352E39" w:rsidRPr="00810A64" w:rsidRDefault="00352E39" w:rsidP="00352E3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992"/>
        <w:gridCol w:w="1134"/>
      </w:tblGrid>
      <w:tr w:rsidR="001251C7" w:rsidRPr="00810A64" w14:paraId="2BE1BB0D" w14:textId="77777777" w:rsidTr="001251C7">
        <w:trPr>
          <w:trHeight w:val="586"/>
        </w:trPr>
        <w:tc>
          <w:tcPr>
            <w:tcW w:w="5503" w:type="dxa"/>
          </w:tcPr>
          <w:p w14:paraId="52D7A41D" w14:textId="77777777" w:rsidR="001251C7" w:rsidRPr="00810A64" w:rsidRDefault="001251C7" w:rsidP="00810A64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Tipo</w:t>
            </w:r>
            <w:r w:rsidRPr="00810A64">
              <w:rPr>
                <w:b/>
                <w:spacing w:val="-2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di</w:t>
            </w:r>
            <w:r w:rsidRPr="00810A64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esigenza</w:t>
            </w:r>
            <w:proofErr w:type="spellEnd"/>
          </w:p>
        </w:tc>
        <w:tc>
          <w:tcPr>
            <w:tcW w:w="1276" w:type="dxa"/>
          </w:tcPr>
          <w:p w14:paraId="35BFC04E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18414D06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C34AD1C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6D02D12C" w14:textId="77777777" w:rsidTr="001251C7">
        <w:trPr>
          <w:trHeight w:val="1350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BE30" w14:textId="77777777" w:rsidR="001251C7" w:rsidRDefault="001251C7" w:rsidP="00784487">
            <w:pPr>
              <w:pStyle w:val="TableParagraph"/>
              <w:spacing w:before="1" w:line="276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per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personale</w:t>
            </w:r>
            <w:proofErr w:type="spellEnd"/>
            <w:r>
              <w:rPr>
                <w:sz w:val="18"/>
              </w:rPr>
              <w:t xml:space="preserve"> senza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separato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giudizialmente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consensualmente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omologato</w:t>
            </w:r>
            <w:proofErr w:type="spellEnd"/>
            <w:r>
              <w:rPr>
                <w:sz w:val="18"/>
              </w:rPr>
              <w:t xml:space="preserve"> dal </w:t>
            </w:r>
            <w:proofErr w:type="spellStart"/>
            <w:r>
              <w:rPr>
                <w:sz w:val="18"/>
              </w:rPr>
              <w:t>tribunale</w:t>
            </w:r>
            <w:proofErr w:type="spellEnd"/>
            <w:r>
              <w:rPr>
                <w:sz w:val="18"/>
              </w:rPr>
              <w:t>, per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>………………………………………………………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F075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B1C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5C82" w14:textId="77777777" w:rsidR="001251C7" w:rsidRDefault="001251C7" w:rsidP="00784487">
            <w:pPr>
              <w:pStyle w:val="TableParagraph"/>
            </w:pPr>
          </w:p>
        </w:tc>
      </w:tr>
      <w:tr w:rsidR="001251C7" w14:paraId="2A6DAED5" w14:textId="77777777" w:rsidTr="001251C7">
        <w:trPr>
          <w:trHeight w:val="565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F0B" w14:textId="77777777" w:rsidR="001251C7" w:rsidRDefault="001251C7" w:rsidP="001251C7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(6).………………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9EC9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8466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0ECC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</w:tr>
      <w:tr w:rsidR="001251C7" w14:paraId="0ADDF2AB" w14:textId="77777777" w:rsidTr="001251C7">
        <w:trPr>
          <w:trHeight w:val="96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BA2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sei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, ma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abbia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diciottesimo</w:t>
            </w:r>
            <w:proofErr w:type="spellEnd"/>
            <w:r>
              <w:rPr>
                <w:sz w:val="18"/>
              </w:rPr>
              <w:t xml:space="preserve">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maggiorenne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risulti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proficuo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7FEB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1A96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B984" w14:textId="77777777" w:rsidR="001251C7" w:rsidRDefault="001251C7" w:rsidP="00784487">
            <w:pPr>
              <w:pStyle w:val="TableParagraph"/>
            </w:pPr>
          </w:p>
        </w:tc>
      </w:tr>
      <w:tr w:rsidR="001251C7" w14:paraId="32EC7BBB" w14:textId="77777777" w:rsidTr="001251C7">
        <w:trPr>
          <w:trHeight w:val="2251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B4E" w14:textId="77777777" w:rsidR="001251C7" w:rsidRDefault="001251C7" w:rsidP="00784487">
            <w:pPr>
              <w:pStyle w:val="TableParagraph"/>
              <w:spacing w:line="276" w:lineRule="auto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psichici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sensoriali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soltanto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(7)(1),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nonché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tossicodipendenti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sottoposti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terapeutico</w:t>
            </w:r>
            <w:proofErr w:type="spellEnd"/>
            <w:r>
              <w:rPr>
                <w:sz w:val="18"/>
              </w:rPr>
              <w:t xml:space="preserve">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proofErr w:type="spellStart"/>
            <w:r>
              <w:rPr>
                <w:sz w:val="18"/>
              </w:rPr>
              <w:t>riabilitativo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attuare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residenza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abituale</w:t>
            </w:r>
            <w:proofErr w:type="spellEnd"/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medico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309/90),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e private di cui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artt</w:t>
            </w:r>
            <w:proofErr w:type="spellEnd"/>
            <w:r>
              <w:rPr>
                <w:sz w:val="18"/>
              </w:rPr>
              <w:t xml:space="preserve">. 114 – 118 – 122 D.P.R. 309/90, </w:t>
            </w:r>
            <w:proofErr w:type="spellStart"/>
            <w:r>
              <w:rPr>
                <w:sz w:val="18"/>
              </w:rPr>
              <w:t>qualora</w:t>
            </w:r>
            <w:proofErr w:type="spellEnd"/>
            <w:r>
              <w:rPr>
                <w:sz w:val="18"/>
              </w:rPr>
              <w:t xml:space="preserve"> il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comporti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necessità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domicilio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medesima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1C5CF097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………………………………………………..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911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C9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607" w14:textId="77777777" w:rsidR="001251C7" w:rsidRDefault="001251C7" w:rsidP="00784487">
            <w:pPr>
              <w:pStyle w:val="TableParagraph"/>
            </w:pPr>
          </w:p>
        </w:tc>
      </w:tr>
    </w:tbl>
    <w:p w14:paraId="35538FD3" w14:textId="77777777" w:rsidR="002863C0" w:rsidRDefault="002863C0" w:rsidP="00352E39">
      <w:pPr>
        <w:rPr>
          <w:sz w:val="18"/>
        </w:rPr>
      </w:pPr>
    </w:p>
    <w:p w14:paraId="61C168CB" w14:textId="77777777" w:rsidR="002863C0" w:rsidRDefault="002863C0" w:rsidP="002863C0">
      <w:pPr>
        <w:rPr>
          <w:sz w:val="18"/>
        </w:rPr>
      </w:pPr>
    </w:p>
    <w:p w14:paraId="53DE171A" w14:textId="77777777" w:rsidR="00352E39" w:rsidRDefault="00352E39" w:rsidP="00352E39">
      <w:pPr>
        <w:pStyle w:val="Paragrafoelenco"/>
        <w:numPr>
          <w:ilvl w:val="0"/>
          <w:numId w:val="8"/>
        </w:numPr>
        <w:tabs>
          <w:tab w:val="left" w:pos="371"/>
        </w:tabs>
        <w:spacing w:before="80"/>
        <w:ind w:left="370" w:hanging="25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</w:p>
    <w:p w14:paraId="0A2914BE" w14:textId="77777777" w:rsidR="00352E39" w:rsidRDefault="00352E39" w:rsidP="00352E3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9047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1134"/>
        <w:gridCol w:w="1134"/>
      </w:tblGrid>
      <w:tr w:rsidR="001251C7" w14:paraId="6DC58F82" w14:textId="77777777" w:rsidTr="001251C7">
        <w:trPr>
          <w:trHeight w:val="449"/>
        </w:trPr>
        <w:tc>
          <w:tcPr>
            <w:tcW w:w="5503" w:type="dxa"/>
          </w:tcPr>
          <w:p w14:paraId="650D7DC2" w14:textId="77777777" w:rsidR="001251C7" w:rsidRPr="0032689A" w:rsidRDefault="001251C7" w:rsidP="0032689A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32689A">
              <w:rPr>
                <w:b/>
                <w:sz w:val="18"/>
              </w:rPr>
              <w:t>Tipo</w:t>
            </w:r>
            <w:r w:rsidRPr="0032689A">
              <w:rPr>
                <w:b/>
                <w:spacing w:val="-4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di</w:t>
            </w:r>
            <w:r w:rsidRPr="0032689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titolo</w:t>
            </w:r>
            <w:proofErr w:type="spellEnd"/>
          </w:p>
        </w:tc>
        <w:tc>
          <w:tcPr>
            <w:tcW w:w="1276" w:type="dxa"/>
          </w:tcPr>
          <w:p w14:paraId="519E7948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1134" w:type="dxa"/>
          </w:tcPr>
          <w:p w14:paraId="479F9805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097E1FD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7FCEDCBE" w14:textId="77777777" w:rsidTr="001251C7">
        <w:trPr>
          <w:trHeight w:val="901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DF2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163E02A" w14:textId="77777777" w:rsidR="001251C7" w:rsidRDefault="001251C7" w:rsidP="00784487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………………………...……….…...</w:t>
            </w:r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572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10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FF25" w14:textId="77777777" w:rsidR="001251C7" w:rsidRDefault="001251C7" w:rsidP="00784487">
            <w:pPr>
              <w:pStyle w:val="TableParagraph"/>
            </w:pPr>
          </w:p>
        </w:tc>
      </w:tr>
      <w:tr w:rsidR="001251C7" w14:paraId="5641F738" w14:textId="77777777" w:rsidTr="001251C7">
        <w:trPr>
          <w:trHeight w:val="89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6EF8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30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7F12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A9FC" w14:textId="77777777" w:rsidR="001251C7" w:rsidRDefault="001251C7" w:rsidP="00784487">
            <w:pPr>
              <w:pStyle w:val="TableParagraph"/>
            </w:pPr>
          </w:p>
        </w:tc>
      </w:tr>
    </w:tbl>
    <w:p w14:paraId="3BB614E8" w14:textId="77777777" w:rsidR="00352E39" w:rsidRDefault="002863C0" w:rsidP="00352E39">
      <w:pPr>
        <w:spacing w:before="185"/>
        <w:ind w:left="112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 Firma,</w:t>
      </w:r>
    </w:p>
    <w:p w14:paraId="534CE1E5" w14:textId="77777777" w:rsidR="001251C7" w:rsidRDefault="001251C7" w:rsidP="00352E39">
      <w:pPr>
        <w:spacing w:before="185"/>
        <w:ind w:left="112"/>
        <w:rPr>
          <w:b/>
          <w:sz w:val="18"/>
          <w:szCs w:val="18"/>
        </w:rPr>
      </w:pPr>
    </w:p>
    <w:p w14:paraId="4782F152" w14:textId="77777777" w:rsidR="00352E39" w:rsidRPr="00974BC0" w:rsidRDefault="00352E39" w:rsidP="00352E39">
      <w:pPr>
        <w:spacing w:before="185"/>
        <w:ind w:left="112"/>
        <w:rPr>
          <w:b/>
          <w:sz w:val="18"/>
          <w:szCs w:val="18"/>
        </w:rPr>
      </w:pPr>
      <w:r w:rsidRPr="00974BC0">
        <w:rPr>
          <w:b/>
          <w:sz w:val="18"/>
          <w:szCs w:val="18"/>
        </w:rPr>
        <w:lastRenderedPageBreak/>
        <w:t>NOTE</w:t>
      </w:r>
    </w:p>
    <w:p w14:paraId="0570BC8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7"/>
        </w:tabs>
        <w:spacing w:before="10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Ai direttori dei servizi generali ed amministrativi compete 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valutazione anche del servizio effettivamente prestato successivamente alla decorrenza giuridica nella nomina nel profilo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responsabile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degli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area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il punteggio è riconosciuto solo qualora prima del transito fosse stato svolto servizio scolastico statale, di ruolo o non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ATA.</w:t>
      </w:r>
    </w:p>
    <w:p w14:paraId="50FDED99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2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Per quest’ultimo personale, ovviamente, non deve essere di nuovo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valutato il servizio di cui alla lettera A) e B). Il punteggio è riconosciuto anche al personale transitato nei ruoli ATA dalla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 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 Enti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 area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 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il 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svolto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suddetti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comparti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provenienza.</w:t>
      </w:r>
    </w:p>
    <w:p w14:paraId="3890DCE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37"/>
        </w:tabs>
        <w:spacing w:before="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sia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già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statale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quello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proveniente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14"/>
          <w:sz w:val="18"/>
          <w:szCs w:val="18"/>
        </w:rPr>
        <w:t xml:space="preserve"> </w:t>
      </w:r>
      <w:r w:rsidRPr="00974BC0">
        <w:rPr>
          <w:sz w:val="18"/>
          <w:szCs w:val="18"/>
        </w:rPr>
        <w:t>Locali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nei ruoli statali ai sensi della legge 124/99. Ai direttori dei servizi generali ed amministrativi compete la valutazione anche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del servizio effettivamente prestato successivamente alla decorrenza giuridica nella nomina nel profilo di responsabile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</w:p>
    <w:p w14:paraId="287746F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06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Al personale transitato dagli Enti Locali allo Stato compete il punteggio per la continuità di servizio prestato nel profilo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appartenenza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almeno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attuale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prestato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quale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degli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Enti Locali.</w:t>
      </w:r>
    </w:p>
    <w:p w14:paraId="02EB0CD0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7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Il diritto all’attribuzione del punteggio deve essere attestato con apposita dichiarazione personale, nella quale si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elencano gli anni in cui non si è presentata la domanda di mobilità volontaria in ambito provinciale, analoga al modello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allegato all’O.M. sulla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 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personale.</w:t>
      </w:r>
    </w:p>
    <w:p w14:paraId="0E57442F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Ai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 una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tantum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 utile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compreso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 intercorrente tra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</w:p>
    <w:p w14:paraId="44DF7087" w14:textId="77777777" w:rsidR="00974BC0" w:rsidRPr="00974BC0" w:rsidRDefault="00974BC0" w:rsidP="00974BC0">
      <w:pPr>
        <w:spacing w:before="33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di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l’a.s.</w:t>
      </w:r>
      <w:proofErr w:type="spellEnd"/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2000/2001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 quelle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2007/2008.</w:t>
      </w:r>
    </w:p>
    <w:p w14:paraId="4AECD764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Con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è,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infatti,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concluso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utile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l’acquisizione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</w:p>
    <w:p w14:paraId="7B0FE3D4" w14:textId="77777777" w:rsidR="00974BC0" w:rsidRPr="00974BC0" w:rsidRDefault="00974BC0" w:rsidP="00974BC0">
      <w:pPr>
        <w:spacing w:before="32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punteggio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triennio.</w:t>
      </w:r>
    </w:p>
    <w:p w14:paraId="2BA42751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Le condizioni previste alla lettera F) titolo I della Tabella, si sono concretizzate se nel periodo indicato è stato prestato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 nella stessa scuola, per non meno di 4 anni consecutivi: l’anno di arrivo, più i successivi 3 anni in cui non è stata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presentata domanda di mobilità volontaria in ambito provinciale. Le condizioni si sono realizzate anche se si è ottenuto,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appena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considerato,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diversa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provincia.</w:t>
      </w:r>
    </w:p>
    <w:p w14:paraId="53850619" w14:textId="77777777" w:rsidR="00974BC0" w:rsidRPr="00974BC0" w:rsidRDefault="00974BC0" w:rsidP="00974BC0">
      <w:pPr>
        <w:spacing w:before="1" w:line="278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 punteggio viene, inoltre, riconosciuto anche a coloro che, nel suddetto periodo, hanno presentato in ambito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provinciale:</w:t>
      </w:r>
    </w:p>
    <w:p w14:paraId="3147C559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4"/>
        </w:tabs>
        <w:spacing w:before="1"/>
        <w:ind w:right="-36" w:hanging="362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condizionata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soprannumerari;</w:t>
      </w:r>
    </w:p>
    <w:p w14:paraId="296AC020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spacing w:before="1" w:line="273" w:lineRule="auto"/>
        <w:ind w:right="-36"/>
        <w:jc w:val="left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nell’ottennio</w:t>
      </w:r>
      <w:r w:rsidRPr="00974BC0">
        <w:rPr>
          <w:spacing w:val="1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fruizione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diritto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alla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precedenza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punti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e V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dell’art.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40,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1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CCNI.</w:t>
      </w:r>
    </w:p>
    <w:p w14:paraId="7F594877" w14:textId="77777777" w:rsidR="00974BC0" w:rsidRPr="00974BC0" w:rsidRDefault="00974BC0" w:rsidP="00974BC0">
      <w:pPr>
        <w:spacing w:before="80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volta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esclusivamente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caso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ottenga,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volontaria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</w:p>
    <w:p w14:paraId="1F3DE9F4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ambito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passaggio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2544FEB3" w14:textId="77777777" w:rsidR="00974BC0" w:rsidRPr="00974BC0" w:rsidRDefault="00974BC0" w:rsidP="00974BC0">
      <w:pPr>
        <w:spacing w:before="1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Nei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riguardi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senza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aver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prodotto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 domanda condizionata, non fa perdere il riconoscimento del punteggio aggiuntivo l’aver ottenuto nel corso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 fruizione del diritto alla precedenza di cui ai punti II e V dell’art.40, comma 1 del CCNI, il rientro nella scuola o nel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comune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titolarità,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altre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preferenze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espresse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62EBD053" w14:textId="77777777" w:rsidR="00974BC0" w:rsidRPr="00974BC0" w:rsidRDefault="00974BC0" w:rsidP="00974BC0">
      <w:pPr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Analogamente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riconoscimento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50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</w:p>
    <w:p w14:paraId="0BA3DBF1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condizionata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chiede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titolarità.</w:t>
      </w:r>
    </w:p>
    <w:p w14:paraId="28397396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In ogni caso la sola presentazione della domanda di mobilità, anche in ambito provinciale, non determina la perdita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una volta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che lo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stato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acquisito.</w:t>
      </w:r>
    </w:p>
    <w:p w14:paraId="3F13FC7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65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Vanno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computati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nell’anzianità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tutti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gli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effetti,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disciplinati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dal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 legislativo 26.3.2001 n. 151 e successive modifiche ed integrazioni (Capo III – Congedo di maternità, Capo IV –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paternità,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V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parentale,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VII 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malattia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 figlio)</w:t>
      </w:r>
    </w:p>
    <w:p w14:paraId="7CC912D4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5"/>
        </w:tabs>
        <w:ind w:left="424" w:right="-36" w:hanging="313"/>
        <w:rPr>
          <w:sz w:val="18"/>
          <w:szCs w:val="18"/>
        </w:rPr>
      </w:pPr>
      <w:r w:rsidRPr="00974BC0">
        <w:rPr>
          <w:sz w:val="18"/>
          <w:szCs w:val="18"/>
        </w:rPr>
        <w:t>Esclusivamente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immesso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profilo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</w:p>
    <w:p w14:paraId="48E458A9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collaboratore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procedure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internalizzazione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all’articolo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58,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</w:t>
      </w:r>
      <w:r w:rsidRPr="00974BC0">
        <w:rPr>
          <w:spacing w:val="-2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ss</w:t>
      </w:r>
      <w:proofErr w:type="spellEnd"/>
      <w:r w:rsidRPr="00974BC0">
        <w:rPr>
          <w:sz w:val="18"/>
          <w:szCs w:val="18"/>
        </w:rPr>
        <w:t>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decreto-legge</w:t>
      </w:r>
    </w:p>
    <w:p w14:paraId="7B2A18CB" w14:textId="77777777" w:rsidR="00974BC0" w:rsidRPr="00974BC0" w:rsidRDefault="00974BC0" w:rsidP="00974BC0">
      <w:pPr>
        <w:spacing w:before="32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n. 69 del 2013, per i servizi di pulizia e ausiliari svolti, presso le istituzioni scolastiche ed educative statali,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di imprese titolari di contratti per lo svolgimento dei predetti servizi.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0615F1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11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Esclusivamente ai fini della mobilità, il punteggio è riconosciuto anche al personale stabilizzato in esito alle procedure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 cui all’articolo 1, commi 619 e 622, della legge 27 dicembre 2017, n. 205.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846B23" w14:textId="77777777" w:rsidR="00974BC0" w:rsidRPr="00974BC0" w:rsidRDefault="00974BC0" w:rsidP="00352E39">
      <w:pPr>
        <w:spacing w:before="185"/>
        <w:ind w:left="112"/>
        <w:rPr>
          <w:sz w:val="18"/>
          <w:szCs w:val="18"/>
        </w:rPr>
      </w:pPr>
    </w:p>
    <w:p w14:paraId="080ED41E" w14:textId="77777777" w:rsidR="00974BC0" w:rsidRDefault="00974BC0" w:rsidP="00352E39">
      <w:pPr>
        <w:spacing w:before="185"/>
        <w:ind w:left="112"/>
        <w:rPr>
          <w:sz w:val="18"/>
        </w:rPr>
      </w:pPr>
    </w:p>
    <w:p w14:paraId="3BEC316E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6F311B14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32"/>
        </w:tabs>
        <w:spacing w:line="276" w:lineRule="auto"/>
        <w:ind w:right="4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14:paraId="49E8D17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03B89E2C" w14:textId="77777777" w:rsidR="00352E39" w:rsidRDefault="00352E39" w:rsidP="00352E39">
      <w:pPr>
        <w:spacing w:before="1"/>
        <w:ind w:left="112"/>
        <w:rPr>
          <w:sz w:val="18"/>
        </w:rPr>
      </w:pP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richiesta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richiama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4"/>
          <w:sz w:val="18"/>
        </w:rPr>
        <w:t xml:space="preserve"> </w:t>
      </w:r>
      <w:r>
        <w:rPr>
          <w:sz w:val="18"/>
        </w:rPr>
        <w:t>disposto</w:t>
      </w:r>
      <w:r>
        <w:rPr>
          <w:spacing w:val="13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4"/>
          <w:sz w:val="18"/>
        </w:rPr>
        <w:t xml:space="preserve"> </w:t>
      </w:r>
      <w:r>
        <w:rPr>
          <w:sz w:val="18"/>
        </w:rPr>
        <w:t>delle</w:t>
      </w:r>
      <w:r>
        <w:rPr>
          <w:spacing w:val="1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contenute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</w:p>
    <w:p w14:paraId="5C98AC97" w14:textId="77777777" w:rsidR="00352E39" w:rsidRDefault="00352E39" w:rsidP="00352E39">
      <w:pPr>
        <w:spacing w:before="32"/>
        <w:ind w:left="11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integrazioni.</w:t>
      </w:r>
    </w:p>
    <w:p w14:paraId="6821F5F1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79E51DA0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23"/>
        </w:tabs>
        <w:spacing w:line="276" w:lineRule="auto"/>
        <w:ind w:right="4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14:paraId="65AE85B9" w14:textId="77777777" w:rsidR="00352E39" w:rsidRDefault="00352E39" w:rsidP="00352E39">
      <w:pPr>
        <w:pStyle w:val="Corpotesto"/>
        <w:spacing w:before="4"/>
        <w:rPr>
          <w:sz w:val="16"/>
        </w:rPr>
      </w:pPr>
    </w:p>
    <w:p w14:paraId="734CFB1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4"/>
        <w:rPr>
          <w:sz w:val="18"/>
        </w:rPr>
      </w:pPr>
      <w:r>
        <w:rPr>
          <w:sz w:val="18"/>
        </w:rPr>
        <w:t>il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 xml:space="preserve">il servizio di ruolo prestato quale </w:t>
      </w:r>
      <w:proofErr w:type="spellStart"/>
      <w:r>
        <w:rPr>
          <w:sz w:val="18"/>
        </w:rPr>
        <w:t>accudiente</w:t>
      </w:r>
      <w:proofErr w:type="spellEnd"/>
      <w:r>
        <w:rPr>
          <w:sz w:val="18"/>
        </w:rPr>
        <w:t xml:space="preserve">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14:paraId="6B4ACA3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4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14:paraId="2F3BDCC5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22"/>
        <w:rPr>
          <w:sz w:val="18"/>
        </w:rPr>
      </w:pPr>
      <w:r>
        <w:rPr>
          <w:sz w:val="18"/>
        </w:rPr>
        <w:t>il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14:paraId="26914E1B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8"/>
        <w:rPr>
          <w:sz w:val="18"/>
        </w:rPr>
      </w:pPr>
      <w:r>
        <w:rPr>
          <w:sz w:val="18"/>
        </w:rPr>
        <w:t>il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14:paraId="2F6E21C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2F136D98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6"/>
        <w:rPr>
          <w:sz w:val="18"/>
        </w:rPr>
      </w:pPr>
      <w:r>
        <w:rPr>
          <w:sz w:val="18"/>
        </w:rPr>
        <w:t>il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14:paraId="17603BE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08"/>
        <w:rPr>
          <w:sz w:val="18"/>
        </w:rPr>
      </w:pPr>
      <w:r>
        <w:rPr>
          <w:sz w:val="18"/>
        </w:rPr>
        <w:t>il servizio prestato dal personale inidoneo durante il periodo di collocamento fuori ruolo ai sensi dell’art. 23 –</w:t>
      </w:r>
      <w:r>
        <w:rPr>
          <w:spacing w:val="1"/>
          <w:sz w:val="18"/>
        </w:rPr>
        <w:t xml:space="preserve"> </w:t>
      </w:r>
      <w:r>
        <w:rPr>
          <w:sz w:val="18"/>
        </w:rPr>
        <w:t>comma 5, del C.C.N.L. sottoscritto il 4 agosto 1995 in mansioni parziali del profilo di appartenenza o in altro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 coerenti;</w:t>
      </w:r>
    </w:p>
    <w:p w14:paraId="61E7FFE3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79" w:line="276" w:lineRule="auto"/>
        <w:ind w:right="41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07/03/1985, n. 588 (per l'ausiliario, i servizi prestati nei ruoli dei bidelli, dei custodi e degli </w:t>
      </w:r>
      <w:proofErr w:type="spellStart"/>
      <w:r>
        <w:rPr>
          <w:sz w:val="18"/>
        </w:rPr>
        <w:t>accudienti</w:t>
      </w:r>
      <w:proofErr w:type="spellEnd"/>
      <w:r>
        <w:rPr>
          <w:sz w:val="18"/>
        </w:rPr>
        <w:t>; per il</w:t>
      </w:r>
      <w:r>
        <w:rPr>
          <w:spacing w:val="1"/>
          <w:sz w:val="18"/>
        </w:rPr>
        <w:t xml:space="preserve"> </w:t>
      </w:r>
      <w:r>
        <w:rPr>
          <w:sz w:val="18"/>
        </w:rPr>
        <w:t>guardarobiere, il servizio prestato nei ruoli dei guardarobieri e degli aiutanti guardarobieri; per il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 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magazzinieri);</w:t>
      </w:r>
    </w:p>
    <w:p w14:paraId="1C508CEC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197"/>
        <w:ind w:hanging="361"/>
        <w:jc w:val="left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14:paraId="593AEAF6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isole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14:paraId="4454C62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0343418E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5"/>
        <w:rPr>
          <w:sz w:val="18"/>
        </w:rPr>
      </w:pP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14:paraId="4636A79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11"/>
        <w:rPr>
          <w:sz w:val="18"/>
        </w:rPr>
      </w:pPr>
      <w:r>
        <w:rPr>
          <w:sz w:val="18"/>
        </w:rPr>
        <w:t>per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14:paraId="39C774B8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33D577C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14:paraId="1F62062F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0E940594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14:paraId="5FA6C3B3" w14:textId="77777777" w:rsidR="00352E39" w:rsidRDefault="00352E39" w:rsidP="00352E39">
      <w:pPr>
        <w:pStyle w:val="Corpotesto"/>
        <w:rPr>
          <w:sz w:val="19"/>
        </w:rPr>
      </w:pPr>
    </w:p>
    <w:p w14:paraId="1BAE8811" w14:textId="77777777" w:rsidR="00352E39" w:rsidRDefault="00352E39" w:rsidP="00352E39">
      <w:pPr>
        <w:spacing w:line="276" w:lineRule="auto"/>
        <w:ind w:left="112" w:right="41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la fruizione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biennale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4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5 del decreto</w:t>
      </w:r>
      <w:r>
        <w:rPr>
          <w:spacing w:val="-2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151/2001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integrazioni.</w:t>
      </w:r>
    </w:p>
    <w:p w14:paraId="11A6A615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413E260E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3)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</w:p>
    <w:p w14:paraId="0846CA4B" w14:textId="77777777" w:rsidR="00352E39" w:rsidRDefault="00352E39" w:rsidP="00352E39">
      <w:pPr>
        <w:spacing w:before="33"/>
        <w:ind w:left="11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A dell’allegato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-lett.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d’ufficio).</w:t>
      </w:r>
    </w:p>
    <w:p w14:paraId="1ECB659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C05B449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E’</w:t>
      </w:r>
      <w:r>
        <w:rPr>
          <w:spacing w:val="-6"/>
          <w:sz w:val="18"/>
        </w:rPr>
        <w:t xml:space="preserve"> </w:t>
      </w:r>
      <w:r>
        <w:rPr>
          <w:sz w:val="18"/>
        </w:rPr>
        <w:t>valutato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 area diversa, il servizio prestato nel ruolo docente nonché il servizio militare riconosciuto o riconoscibile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569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modifiche.</w:t>
      </w:r>
    </w:p>
    <w:p w14:paraId="01E25194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6260546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intero,</w:t>
      </w:r>
      <w:r>
        <w:rPr>
          <w:spacing w:val="-7"/>
          <w:sz w:val="18"/>
        </w:rPr>
        <w:t xml:space="preserve"> </w:t>
      </w:r>
      <w:r>
        <w:rPr>
          <w:sz w:val="18"/>
        </w:rPr>
        <w:t>mentre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</w:p>
    <w:p w14:paraId="24922798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4 anni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-1"/>
          <w:sz w:val="18"/>
        </w:rPr>
        <w:t xml:space="preserve"> </w:t>
      </w:r>
      <w:r>
        <w:rPr>
          <w:sz w:val="18"/>
        </w:rPr>
        <w:t>per intero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14:paraId="1605C398" w14:textId="77777777" w:rsidR="00352E39" w:rsidRDefault="00352E39" w:rsidP="00352E39">
      <w:pPr>
        <w:pStyle w:val="Corpotesto"/>
      </w:pPr>
    </w:p>
    <w:p w14:paraId="762D5BBB" w14:textId="77777777" w:rsidR="00352E39" w:rsidRDefault="00352E39" w:rsidP="00352E39">
      <w:pPr>
        <w:pStyle w:val="Corpotesto"/>
        <w:spacing w:before="1"/>
        <w:rPr>
          <w:sz w:val="18"/>
        </w:rPr>
      </w:pPr>
    </w:p>
    <w:p w14:paraId="45251A0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vanno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periodi:</w:t>
      </w:r>
    </w:p>
    <w:p w14:paraId="3B6388F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748ADF3F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14:paraId="0EA35A78" w14:textId="77777777" w:rsidR="00352E39" w:rsidRDefault="00352E39" w:rsidP="00352E39">
      <w:pPr>
        <w:pStyle w:val="Corpotesto"/>
        <w:spacing w:before="10"/>
        <w:rPr>
          <w:sz w:val="18"/>
        </w:rPr>
      </w:pPr>
    </w:p>
    <w:p w14:paraId="2BD25455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14:paraId="3EFA1732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297/94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modifiche;</w:t>
      </w:r>
    </w:p>
    <w:p w14:paraId="1B58BC99" w14:textId="77777777" w:rsidR="00352E39" w:rsidRDefault="00352E39" w:rsidP="00352E39">
      <w:pPr>
        <w:pStyle w:val="Corpotesto"/>
        <w:spacing w:before="6"/>
        <w:rPr>
          <w:sz w:val="19"/>
        </w:rPr>
      </w:pPr>
    </w:p>
    <w:p w14:paraId="3647EE7B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14:paraId="0094C7AB" w14:textId="77777777" w:rsidR="00352E39" w:rsidRDefault="00352E39" w:rsidP="00352E39">
      <w:pPr>
        <w:pStyle w:val="Corpotesto"/>
        <w:rPr>
          <w:sz w:val="19"/>
        </w:rPr>
      </w:pPr>
    </w:p>
    <w:p w14:paraId="66BC9C9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valutabili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prova.</w:t>
      </w:r>
    </w:p>
    <w:p w14:paraId="6CCF88BF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0BDE86B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 per</w:t>
      </w:r>
      <w:r>
        <w:rPr>
          <w:spacing w:val="-2"/>
          <w:sz w:val="18"/>
        </w:rPr>
        <w:t xml:space="preserve"> </w:t>
      </w:r>
      <w:r>
        <w:rPr>
          <w:sz w:val="18"/>
        </w:rPr>
        <w:t>intero.</w:t>
      </w:r>
    </w:p>
    <w:p w14:paraId="408A336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E2CADE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Devono essere considerati come anni interi i periodi corrispondenti agli anni scolastici la cui durata risulti inferiore ai 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effetto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variazione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8"/>
          <w:sz w:val="18"/>
        </w:rPr>
        <w:t xml:space="preserve"> </w:t>
      </w:r>
      <w:r>
        <w:rPr>
          <w:sz w:val="18"/>
        </w:rPr>
        <w:t>disposta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legge.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 istituti situati nelle piccole isole, relativo ad ogni mese o frazione superiore a 15 giorni, deve essere raddoppiato anche</w:t>
      </w:r>
      <w:r>
        <w:rPr>
          <w:spacing w:val="1"/>
          <w:sz w:val="18"/>
        </w:rPr>
        <w:t xml:space="preserve"> </w:t>
      </w:r>
      <w:r>
        <w:rPr>
          <w:sz w:val="18"/>
        </w:rPr>
        <w:t>nei casi di mancata prestazione del servizio per gravidanza, puerperio e per servizio militare di leva o per il sostitutivo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678D4EF5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399"/>
        </w:tabs>
        <w:spacing w:before="80" w:line="276" w:lineRule="auto"/>
        <w:ind w:right="408" w:firstLine="0"/>
        <w:rPr>
          <w:sz w:val="18"/>
        </w:rPr>
      </w:pP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calcolo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perdente</w:t>
      </w:r>
      <w:r>
        <w:rPr>
          <w:spacing w:val="-9"/>
          <w:sz w:val="18"/>
        </w:rPr>
        <w:t xml:space="preserve"> </w:t>
      </w:r>
      <w:r>
        <w:rPr>
          <w:sz w:val="18"/>
        </w:rPr>
        <w:t>posto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computo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triennio.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assistenti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tecnici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indipendentemente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dall’area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ruoli</w:t>
      </w:r>
      <w:r>
        <w:rPr>
          <w:spacing w:val="-14"/>
          <w:sz w:val="18"/>
        </w:rPr>
        <w:t xml:space="preserve"> </w:t>
      </w:r>
      <w:r>
        <w:rPr>
          <w:sz w:val="18"/>
        </w:rPr>
        <w:t>confluiti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profilo (con esclusione pertanto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sia del servizio coperto da decorrenza giuridica</w:t>
      </w:r>
      <w:r>
        <w:rPr>
          <w:spacing w:val="1"/>
          <w:sz w:val="18"/>
        </w:rPr>
        <w:t xml:space="preserve"> </w:t>
      </w:r>
      <w:r>
        <w:rPr>
          <w:sz w:val="18"/>
        </w:rPr>
        <w:t>retroattiva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nomina)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in tutti i casi in cui il periodo di mancata prestazione del servizio nella scuola di titolarità è riconosciuto a tutti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nelle norme vigenti come servizio di istituto validamente prestato nella medesima scuola. Conseguentemente, a titolo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esemplificativo,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deve</w:t>
      </w:r>
      <w:r>
        <w:rPr>
          <w:spacing w:val="-15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2"/>
          <w:sz w:val="18"/>
        </w:rPr>
        <w:t xml:space="preserve"> </w:t>
      </w:r>
      <w:r>
        <w:rPr>
          <w:sz w:val="18"/>
        </w:rPr>
        <w:t>nei</w:t>
      </w:r>
      <w:r>
        <w:rPr>
          <w:spacing w:val="-16"/>
          <w:sz w:val="18"/>
        </w:rPr>
        <w:t xml:space="preserve"> </w:t>
      </w:r>
      <w:r>
        <w:rPr>
          <w:sz w:val="18"/>
        </w:rPr>
        <w:t>casi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congedi,</w:t>
      </w:r>
      <w:r>
        <w:rPr>
          <w:spacing w:val="-16"/>
          <w:sz w:val="18"/>
        </w:rPr>
        <w:t xml:space="preserve"> </w:t>
      </w:r>
      <w:r>
        <w:rPr>
          <w:sz w:val="18"/>
        </w:rPr>
        <w:t>compresi</w:t>
      </w:r>
      <w:r>
        <w:rPr>
          <w:spacing w:val="-15"/>
          <w:sz w:val="18"/>
        </w:rPr>
        <w:t xml:space="preserve"> </w:t>
      </w:r>
      <w:r>
        <w:rPr>
          <w:sz w:val="18"/>
        </w:rPr>
        <w:t>quelli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151/01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modifiche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motivi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salute,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gravidanza</w:t>
      </w:r>
      <w:r>
        <w:rPr>
          <w:spacing w:val="1"/>
          <w:sz w:val="18"/>
        </w:rPr>
        <w:t xml:space="preserve"> </w:t>
      </w:r>
      <w:r>
        <w:rPr>
          <w:sz w:val="18"/>
        </w:rPr>
        <w:t>e puerperio, per servizio militare di leva o per il sostitutivo servizio civile, per mandato politico, nel caso di comandi, di</w:t>
      </w:r>
      <w:r>
        <w:rPr>
          <w:spacing w:val="1"/>
          <w:sz w:val="18"/>
        </w:rPr>
        <w:t xml:space="preserve"> </w:t>
      </w:r>
      <w:r>
        <w:rPr>
          <w:sz w:val="18"/>
        </w:rPr>
        <w:t>esoneri dal servizio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legge per i componenti del consiglio nazionale della pubblica istruzione,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5"/>
          <w:sz w:val="18"/>
        </w:rPr>
        <w:t xml:space="preserve"> </w:t>
      </w:r>
      <w:r>
        <w:rPr>
          <w:sz w:val="18"/>
        </w:rPr>
        <w:t>sindacali</w:t>
      </w:r>
      <w:r>
        <w:rPr>
          <w:spacing w:val="-4"/>
          <w:sz w:val="18"/>
        </w:rPr>
        <w:t xml:space="preserve"> </w:t>
      </w:r>
      <w:r>
        <w:rPr>
          <w:sz w:val="18"/>
        </w:rPr>
        <w:t>ancorché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retribuite,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distretti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2"/>
          <w:sz w:val="18"/>
        </w:rPr>
        <w:t xml:space="preserve"> </w:t>
      </w:r>
      <w:r>
        <w:rPr>
          <w:sz w:val="18"/>
        </w:rPr>
        <w:t>inoltre,</w:t>
      </w:r>
      <w:r>
        <w:rPr>
          <w:spacing w:val="-54"/>
          <w:sz w:val="18"/>
        </w:rPr>
        <w:t xml:space="preserve"> </w:t>
      </w:r>
      <w:r>
        <w:rPr>
          <w:sz w:val="18"/>
        </w:rPr>
        <w:t>che,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nuova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devono ricongiungersi alla titolarità ed al servizio relativi alla scuola sdoppiata o aggregata al fine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punteggio in questione. Non interrompe la maturazione del punteggio della continuità neanche la fruizione del congedo</w:t>
      </w:r>
      <w:r>
        <w:rPr>
          <w:spacing w:val="1"/>
          <w:sz w:val="18"/>
        </w:rPr>
        <w:t xml:space="preserve"> </w:t>
      </w:r>
      <w:r>
        <w:rPr>
          <w:sz w:val="18"/>
        </w:rPr>
        <w:t>biennale per l’assistenza a familiari con grave disabilità di cui all’art. 5 del decreto legislativo n. 151/01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modifiche ed integrazioni. Non interrompe la continuità del servizio, altresì, </w:t>
      </w:r>
      <w:proofErr w:type="spellStart"/>
      <w:r>
        <w:rPr>
          <w:sz w:val="18"/>
        </w:rPr>
        <w:t>la utilizzazione</w:t>
      </w:r>
      <w:proofErr w:type="spellEnd"/>
      <w:r>
        <w:rPr>
          <w:sz w:val="18"/>
        </w:rPr>
        <w:t xml:space="preserve"> in altra scuola del personale in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soprannumero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3"/>
          <w:sz w:val="18"/>
        </w:rPr>
        <w:t xml:space="preserve"> </w:t>
      </w:r>
      <w:r>
        <w:rPr>
          <w:sz w:val="18"/>
        </w:rPr>
        <w:t>né</w:t>
      </w:r>
      <w:r>
        <w:rPr>
          <w:spacing w:val="-12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13"/>
          <w:sz w:val="18"/>
        </w:rPr>
        <w:t xml:space="preserve"> </w:t>
      </w:r>
      <w:r>
        <w:rPr>
          <w:sz w:val="18"/>
        </w:rPr>
        <w:t>soppressione,</w:t>
      </w:r>
      <w:r>
        <w:rPr>
          <w:spacing w:val="1"/>
          <w:sz w:val="18"/>
        </w:rPr>
        <w:t xml:space="preserve"> </w:t>
      </w:r>
      <w:r>
        <w:rPr>
          <w:sz w:val="18"/>
        </w:rPr>
        <w:t>autonomia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scolastiche.</w:t>
      </w:r>
      <w:r>
        <w:rPr>
          <w:spacing w:val="-4"/>
          <w:sz w:val="18"/>
        </w:rPr>
        <w:t xml:space="preserve"> </w:t>
      </w:r>
      <w:r>
        <w:rPr>
          <w:sz w:val="18"/>
        </w:rPr>
        <w:t>Parimenti,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interrompe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ottenga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 nel precedente istituto di titolarità, ed abbia prodotto, in ciascun anno, domanda per rientrare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di precedente titolarità. In ogni caso non deve essere considerata interruzione della continuità del servizio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la mancata prestazione del servizio per un periodo di durata complessiva inferiore a sei mesi in ciascun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331B0291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E3E4E4B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interrompe,</w:t>
      </w:r>
      <w:r>
        <w:rPr>
          <w:spacing w:val="26"/>
          <w:sz w:val="18"/>
        </w:rPr>
        <w:t xml:space="preserve"> </w:t>
      </w:r>
      <w:r>
        <w:rPr>
          <w:sz w:val="18"/>
        </w:rPr>
        <w:t>altresì,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servizio,</w:t>
      </w:r>
      <w:r>
        <w:rPr>
          <w:spacing w:val="27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DSGA,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parte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personale</w:t>
      </w:r>
    </w:p>
    <w:p w14:paraId="274E5004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titolarità.</w:t>
      </w:r>
    </w:p>
    <w:p w14:paraId="026068D9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47A2F392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Nei riguardi del personale ATA soprannumerario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che richieda come prima preferenza in ciascun anno dell’ottennio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titolarità, l’aver ottenuto nel corso dell’ottennio il trasferimento per altre preferenze espresse nella domanda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14:paraId="5166FE5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7738E37D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corso.</w:t>
      </w:r>
    </w:p>
    <w:p w14:paraId="5C7C2AF8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22894FFA" w14:textId="77777777" w:rsidR="00352E39" w:rsidRDefault="00352E39" w:rsidP="00352E39">
      <w:pPr>
        <w:spacing w:line="276" w:lineRule="auto"/>
        <w:ind w:left="112" w:right="408"/>
        <w:jc w:val="both"/>
        <w:rPr>
          <w:sz w:val="18"/>
        </w:rPr>
      </w:pPr>
      <w:r>
        <w:rPr>
          <w:sz w:val="18"/>
        </w:rPr>
        <w:t>(4Bis) Si precisa che il punteggio in questione va attribuito anche nei casi in cui l'interessato abbia usufruito del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della continuità del servizio qualora il medesimo ottenga il rientro nella sede di precedente titolarità in cui</w:t>
      </w:r>
      <w:r>
        <w:rPr>
          <w:spacing w:val="-5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ubicata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d'ufficio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realizzi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scadenza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dell’ottennio.</w:t>
      </w:r>
    </w:p>
    <w:p w14:paraId="08CDE22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5D6A55E0" w14:textId="77777777" w:rsidR="00352E39" w:rsidRDefault="00352E39" w:rsidP="00352E39">
      <w:pPr>
        <w:spacing w:line="276" w:lineRule="auto"/>
        <w:ind w:left="112" w:right="417"/>
        <w:jc w:val="both"/>
        <w:rPr>
          <w:sz w:val="18"/>
        </w:rPr>
      </w:pPr>
      <w:r>
        <w:rPr>
          <w:sz w:val="18"/>
        </w:rPr>
        <w:t>(4Ter) 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titolarità,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536D4C70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31A4B44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410"/>
        <w:rPr>
          <w:sz w:val="18"/>
        </w:rPr>
      </w:pPr>
      <w:r>
        <w:rPr>
          <w:sz w:val="18"/>
        </w:rPr>
        <w:t>lettera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14:paraId="42C63CBB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4A14A148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14:paraId="147C2EB6" w14:textId="77777777" w:rsidR="00352E39" w:rsidRDefault="00352E39" w:rsidP="00352E39">
      <w:pPr>
        <w:pStyle w:val="Corpotesto"/>
        <w:spacing w:before="11"/>
        <w:rPr>
          <w:sz w:val="18"/>
        </w:rPr>
      </w:pPr>
    </w:p>
    <w:p w14:paraId="7B18B0A3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3" w:lineRule="auto"/>
        <w:ind w:right="416"/>
        <w:rPr>
          <w:sz w:val="18"/>
        </w:rPr>
      </w:pPr>
      <w:r>
        <w:rPr>
          <w:sz w:val="18"/>
        </w:rPr>
        <w:t>lettera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 richiedibili.</w:t>
      </w:r>
    </w:p>
    <w:p w14:paraId="7D3D6A14" w14:textId="77777777" w:rsidR="00352E39" w:rsidRDefault="00352E39" w:rsidP="00352E39">
      <w:pPr>
        <w:pStyle w:val="Corpotesto"/>
        <w:spacing w:before="11"/>
        <w:rPr>
          <w:sz w:val="16"/>
        </w:rPr>
      </w:pPr>
    </w:p>
    <w:p w14:paraId="381B6DB0" w14:textId="77777777" w:rsidR="00352E39" w:rsidRDefault="00352E39" w:rsidP="002863C0">
      <w:pPr>
        <w:spacing w:before="1" w:line="276" w:lineRule="auto"/>
        <w:ind w:left="112" w:right="417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familiare,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3"/>
          <w:sz w:val="18"/>
        </w:rPr>
        <w:t xml:space="preserve"> </w:t>
      </w:r>
      <w:r>
        <w:rPr>
          <w:sz w:val="18"/>
        </w:rPr>
        <w:t>Tabella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3"/>
          <w:sz w:val="18"/>
        </w:rPr>
        <w:t xml:space="preserve"> </w:t>
      </w:r>
      <w:r>
        <w:rPr>
          <w:sz w:val="18"/>
        </w:rPr>
        <w:t>Parte</w:t>
      </w:r>
      <w:r>
        <w:rPr>
          <w:spacing w:val="21"/>
          <w:sz w:val="18"/>
        </w:rPr>
        <w:t xml:space="preserve"> </w:t>
      </w:r>
      <w:r>
        <w:rPr>
          <w:sz w:val="18"/>
        </w:rPr>
        <w:t>II,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sia</w:t>
      </w:r>
      <w:r>
        <w:rPr>
          <w:spacing w:val="21"/>
          <w:sz w:val="18"/>
        </w:rPr>
        <w:t xml:space="preserve"> </w:t>
      </w:r>
      <w:r>
        <w:rPr>
          <w:sz w:val="18"/>
        </w:rPr>
        <w:t>sede</w:t>
      </w:r>
      <w:r>
        <w:rPr>
          <w:spacing w:val="2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23"/>
          <w:sz w:val="18"/>
        </w:rPr>
        <w:t xml:space="preserve"> </w:t>
      </w:r>
      <w:r>
        <w:rPr>
          <w:sz w:val="18"/>
        </w:rPr>
        <w:t>scolastica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punteggio</w:t>
      </w:r>
      <w:r>
        <w:rPr>
          <w:spacing w:val="24"/>
          <w:sz w:val="18"/>
        </w:rPr>
        <w:t xml:space="preserve"> </w:t>
      </w:r>
      <w:r>
        <w:rPr>
          <w:sz w:val="18"/>
        </w:rPr>
        <w:t>va</w:t>
      </w:r>
      <w:r>
        <w:rPr>
          <w:spacing w:val="22"/>
          <w:sz w:val="18"/>
        </w:rPr>
        <w:t xml:space="preserve"> </w:t>
      </w:r>
      <w:r>
        <w:rPr>
          <w:sz w:val="18"/>
        </w:rPr>
        <w:t>attribuito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22"/>
          <w:sz w:val="18"/>
        </w:rPr>
        <w:t xml:space="preserve"> </w:t>
      </w:r>
      <w:r>
        <w:rPr>
          <w:sz w:val="18"/>
        </w:rPr>
        <w:t>sede</w:t>
      </w:r>
      <w:r w:rsidR="002863C0">
        <w:rPr>
          <w:sz w:val="18"/>
        </w:rPr>
        <w:t xml:space="preserve"> </w:t>
      </w:r>
      <w:r>
        <w:rPr>
          <w:sz w:val="18"/>
        </w:rPr>
        <w:t>dell’istituzione scolastica che abbia un plesso o una sezione staccata nel comune di residenza del familiare, ovvero 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alla 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F4BCC7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69F078D3" w14:textId="77777777" w:rsidR="00352E39" w:rsidRDefault="00352E39" w:rsidP="00352E39">
      <w:pPr>
        <w:spacing w:before="1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utilizzato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4958374E" w14:textId="77777777" w:rsidR="00352E39" w:rsidRDefault="00352E39" w:rsidP="00352E39">
      <w:pPr>
        <w:pStyle w:val="Corpotesto"/>
        <w:spacing w:before="4"/>
        <w:rPr>
          <w:sz w:val="19"/>
        </w:rPr>
      </w:pPr>
    </w:p>
    <w:p w14:paraId="584E8074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15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14:paraId="56A2C92A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3E0C4718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z w:val="18"/>
        </w:rPr>
        <w:t>La residenza del familiare alla quale si chiede il ricongiungimento deve essere documentata con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contenute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7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445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successive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54"/>
          <w:sz w:val="18"/>
        </w:rPr>
        <w:t xml:space="preserve"> </w:t>
      </w:r>
      <w:r>
        <w:rPr>
          <w:sz w:val="18"/>
        </w:rPr>
        <w:t>dovrà essere indicata la decorrenza dell'iscrizione stessa. Si prescinde dall’iscrizione anagrafica quando si tratta di</w:t>
      </w:r>
      <w:r>
        <w:rPr>
          <w:spacing w:val="1"/>
          <w:sz w:val="18"/>
        </w:rPr>
        <w:t xml:space="preserve"> </w:t>
      </w:r>
      <w:r>
        <w:rPr>
          <w:sz w:val="18"/>
        </w:rPr>
        <w:t>ricongiungimento al familiare trasferito per servizio nei tre mesi antecedenti alla data di pubblicazione dell'ordinanza. 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punteggio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redatta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8"/>
          <w:sz w:val="18"/>
        </w:rPr>
        <w:t xml:space="preserve"> </w:t>
      </w:r>
      <w:r>
        <w:rPr>
          <w:sz w:val="18"/>
        </w:rPr>
        <w:t>contenute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</w:p>
    <w:p w14:paraId="781040B4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pacing w:val="-1"/>
          <w:sz w:val="18"/>
        </w:rPr>
        <w:lastRenderedPageBreak/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2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contenere</w:t>
      </w:r>
      <w:r>
        <w:rPr>
          <w:spacing w:val="-12"/>
          <w:sz w:val="18"/>
        </w:rPr>
        <w:t xml:space="preserve"> </w:t>
      </w:r>
      <w:r>
        <w:rPr>
          <w:sz w:val="18"/>
        </w:rPr>
        <w:t>l’anzidetta</w:t>
      </w:r>
      <w:r>
        <w:rPr>
          <w:spacing w:val="-13"/>
          <w:sz w:val="18"/>
        </w:rPr>
        <w:t xml:space="preserve"> </w:t>
      </w:r>
      <w:r>
        <w:rPr>
          <w:sz w:val="18"/>
        </w:rPr>
        <w:t>informazione.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spetta anche per il comune viciniore a quello di residenza del familiare, nonché per quello in cui si verificano le condizioni</w:t>
      </w:r>
      <w:r>
        <w:rPr>
          <w:spacing w:val="-54"/>
          <w:sz w:val="18"/>
        </w:rPr>
        <w:t xml:space="preserve"> </w:t>
      </w:r>
      <w:r>
        <w:rPr>
          <w:sz w:val="18"/>
        </w:rPr>
        <w:t>di cui alla lettera D della Tabella A – Parte II, a condizione che in quest’ultimo comune non esistano altre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alle quali possa accedere il personale interessato. Per gli assistenti tecnici tale ipotesi si realizza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mancanza di istituzione scolastica nella quale siano istituiti posti relativi a laboratori compresi nell’area di 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punteggi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cumulabili</w:t>
      </w:r>
      <w:r>
        <w:rPr>
          <w:spacing w:val="-3"/>
          <w:sz w:val="18"/>
        </w:rPr>
        <w:t xml:space="preserve"> </w:t>
      </w:r>
      <w:r>
        <w:rPr>
          <w:sz w:val="18"/>
        </w:rPr>
        <w:t>fra</w:t>
      </w:r>
      <w:r>
        <w:rPr>
          <w:spacing w:val="-1"/>
          <w:sz w:val="18"/>
        </w:rPr>
        <w:t xml:space="preserve"> </w:t>
      </w:r>
      <w:r>
        <w:rPr>
          <w:sz w:val="18"/>
        </w:rPr>
        <w:t>loro.</w:t>
      </w:r>
    </w:p>
    <w:p w14:paraId="228F2331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6845D48F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(5</w:t>
      </w:r>
      <w:r>
        <w:rPr>
          <w:spacing w:val="-12"/>
          <w:sz w:val="18"/>
        </w:rPr>
        <w:t xml:space="preserve"> </w:t>
      </w:r>
      <w:r>
        <w:rPr>
          <w:sz w:val="18"/>
        </w:rPr>
        <w:t>bis)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domanda,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2"/>
          <w:sz w:val="18"/>
        </w:rPr>
        <w:t xml:space="preserve"> </w:t>
      </w:r>
      <w:r>
        <w:rPr>
          <w:sz w:val="18"/>
        </w:rPr>
        <w:t>sede (per</w:t>
      </w:r>
      <w:r>
        <w:rPr>
          <w:spacing w:val="-2"/>
          <w:sz w:val="18"/>
        </w:rPr>
        <w:t xml:space="preserve"> </w:t>
      </w:r>
      <w:r>
        <w:rPr>
          <w:sz w:val="18"/>
        </w:rPr>
        <w:t>sede si</w:t>
      </w:r>
      <w:r>
        <w:rPr>
          <w:spacing w:val="-2"/>
          <w:sz w:val="18"/>
        </w:rPr>
        <w:t xml:space="preserve"> </w:t>
      </w:r>
      <w:r>
        <w:rPr>
          <w:sz w:val="18"/>
        </w:rPr>
        <w:t>intende “comune”).</w:t>
      </w:r>
    </w:p>
    <w:p w14:paraId="59F84F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61E6EF2" w14:textId="77777777" w:rsidR="00352E39" w:rsidRDefault="00352E39" w:rsidP="00352E39">
      <w:pPr>
        <w:ind w:left="112"/>
        <w:jc w:val="both"/>
        <w:rPr>
          <w:sz w:val="18"/>
        </w:rPr>
      </w:pP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ter)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 civile.</w:t>
      </w:r>
    </w:p>
    <w:p w14:paraId="7892F075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81FC1B3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58"/>
        </w:tabs>
        <w:spacing w:before="1" w:line="276" w:lineRule="auto"/>
        <w:ind w:right="409" w:firstLine="55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3556B9FC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5B29B6BC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06"/>
        </w:tabs>
        <w:spacing w:before="1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6A54415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D5C31F3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14F514B7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1928775E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spacing w:line="276" w:lineRule="auto"/>
        <w:ind w:right="414"/>
        <w:rPr>
          <w:sz w:val="18"/>
        </w:rPr>
      </w:pPr>
      <w:r>
        <w:rPr>
          <w:sz w:val="18"/>
        </w:rPr>
        <w:t>figlio</w:t>
      </w:r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4077FE2E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565F0AEB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73"/>
        </w:tabs>
        <w:spacing w:line="276" w:lineRule="auto"/>
        <w:ind w:right="4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14:paraId="1732BB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5F614A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80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14:paraId="36241B97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243432E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57"/>
        </w:tabs>
        <w:spacing w:before="1" w:line="276" w:lineRule="auto"/>
        <w:ind w:right="411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4"/>
          <w:sz w:val="18"/>
        </w:rPr>
        <w:t xml:space="preserve"> </w:t>
      </w:r>
      <w:r>
        <w:rPr>
          <w:sz w:val="18"/>
        </w:rPr>
        <w:t>concorsi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posti,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statale,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esami e titoli. Il punteggio è attribuito anche al personale incluso nelle graduatorie per la mobilità professionale in profilo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professionale superiore rispetto a quello di attuale appartenenza di cui all’art. 9 del CCNI 3 dicembre 2009 nonché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della 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124/99.</w:t>
      </w:r>
    </w:p>
    <w:p w14:paraId="0974EE97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30"/>
        </w:tabs>
        <w:spacing w:before="80" w:line="276" w:lineRule="auto"/>
        <w:ind w:right="413" w:firstLine="0"/>
        <w:rPr>
          <w:sz w:val="18"/>
        </w:rPr>
      </w:pPr>
      <w:r>
        <w:rPr>
          <w:sz w:val="18"/>
        </w:rPr>
        <w:t>Il servizio prestato in qualità di incaricato ex art. 5 dell’Accordo ARAN – OOSS 8.3.2002 e ex art. 58, del CCNL</w:t>
      </w:r>
      <w:r>
        <w:rPr>
          <w:spacing w:val="1"/>
          <w:sz w:val="18"/>
        </w:rPr>
        <w:t xml:space="preserve"> </w:t>
      </w:r>
      <w:r>
        <w:rPr>
          <w:sz w:val="18"/>
        </w:rPr>
        <w:t>24.7.2003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59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CCNL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29/11/2007,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ruolo.</w:t>
      </w:r>
      <w:r>
        <w:rPr>
          <w:spacing w:val="-5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servizio,</w:t>
      </w:r>
      <w:r>
        <w:rPr>
          <w:spacing w:val="-1"/>
          <w:sz w:val="18"/>
        </w:rPr>
        <w:t xml:space="preserve"> </w:t>
      </w:r>
      <w:r>
        <w:rPr>
          <w:sz w:val="18"/>
        </w:rPr>
        <w:t>qualora 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-2"/>
          <w:sz w:val="18"/>
        </w:rPr>
        <w:t xml:space="preserve"> </w:t>
      </w:r>
      <w:r>
        <w:rPr>
          <w:sz w:val="18"/>
        </w:rPr>
        <w:t>gg,</w:t>
      </w:r>
      <w:r>
        <w:rPr>
          <w:spacing w:val="1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continuità.</w:t>
      </w:r>
    </w:p>
    <w:p w14:paraId="65F1D724" w14:textId="77777777" w:rsidR="00281935" w:rsidRDefault="00281935" w:rsidP="00352E39">
      <w:pPr>
        <w:pStyle w:val="Titolo2"/>
        <w:spacing w:before="85"/>
      </w:pPr>
    </w:p>
    <w:sectPr w:rsidR="00281935" w:rsidSect="00352E39">
      <w:footerReference w:type="default" r:id="rId7"/>
      <w:pgSz w:w="11910" w:h="16840"/>
      <w:pgMar w:top="1400" w:right="7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5FC97" w14:textId="77777777" w:rsidR="00B26BD1" w:rsidRDefault="00B26BD1">
      <w:r>
        <w:separator/>
      </w:r>
    </w:p>
  </w:endnote>
  <w:endnote w:type="continuationSeparator" w:id="0">
    <w:p w14:paraId="1F6EF3D7" w14:textId="77777777" w:rsidR="00B26BD1" w:rsidRDefault="00B2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7DAD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3AF2B" wp14:editId="0523BBFF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E207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4CD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CF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4CD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640E2" w14:textId="77777777" w:rsidR="00B26BD1" w:rsidRDefault="00B26BD1">
      <w:r>
        <w:separator/>
      </w:r>
    </w:p>
  </w:footnote>
  <w:footnote w:type="continuationSeparator" w:id="0">
    <w:p w14:paraId="35D91B4C" w14:textId="77777777" w:rsidR="00B26BD1" w:rsidRDefault="00B2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243C3"/>
    <w:rsid w:val="000613EB"/>
    <w:rsid w:val="0007319F"/>
    <w:rsid w:val="00104A29"/>
    <w:rsid w:val="001251C7"/>
    <w:rsid w:val="001C0FE8"/>
    <w:rsid w:val="00281935"/>
    <w:rsid w:val="002863C0"/>
    <w:rsid w:val="0032689A"/>
    <w:rsid w:val="00340500"/>
    <w:rsid w:val="00352E39"/>
    <w:rsid w:val="00413BB3"/>
    <w:rsid w:val="004452C9"/>
    <w:rsid w:val="00466E8D"/>
    <w:rsid w:val="005B17A0"/>
    <w:rsid w:val="0072654C"/>
    <w:rsid w:val="00794B51"/>
    <w:rsid w:val="007B2502"/>
    <w:rsid w:val="00810A64"/>
    <w:rsid w:val="008160FA"/>
    <w:rsid w:val="00876B3E"/>
    <w:rsid w:val="00917166"/>
    <w:rsid w:val="009454CD"/>
    <w:rsid w:val="00974BC0"/>
    <w:rsid w:val="00AA6BD2"/>
    <w:rsid w:val="00AD0C12"/>
    <w:rsid w:val="00AF0B16"/>
    <w:rsid w:val="00B26150"/>
    <w:rsid w:val="00B26BD1"/>
    <w:rsid w:val="00BE3B10"/>
    <w:rsid w:val="00D21061"/>
    <w:rsid w:val="00DA4254"/>
    <w:rsid w:val="00EA4406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75D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CEIC8AV00R - ALDO MORO - MADDALONI -</cp:lastModifiedBy>
  <cp:revision>2</cp:revision>
  <cp:lastPrinted>2022-03-01T07:22:00Z</cp:lastPrinted>
  <dcterms:created xsi:type="dcterms:W3CDTF">2023-02-21T08:51:00Z</dcterms:created>
  <dcterms:modified xsi:type="dcterms:W3CDTF">2023-02-21T08:51:00Z</dcterms:modified>
</cp:coreProperties>
</file>